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4" w:rsidRDefault="00D20E84" w:rsidP="00D20E84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Backward Buildup Technique for Developing Fluency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"Backward buildup" entails breaking down each sentence into natural and logical breath groups, beginning with the end of the sentence. A short phrase such as "I'm tired" normally doesn't need to be divided up. A longer sentence can be broken down as follows: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"I don't want /to eat / anymore!"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Step 1:  You say, "I don't want to eat anymore!" twice, not expecting class to repeat.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Step 2:  You say:  "anymore" and gesture to the entire class to repeat.  Then gesture for a second choral repetition from the entire class.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Step 3:  Randomly select students to repeat the phrase "anymore." (Give appropriate reinforcement after each response. Do error correction if necessary.)</w:t>
      </w:r>
      <w:r>
        <w:rPr>
          <w:color w:val="000000"/>
          <w:sz w:val="27"/>
          <w:szCs w:val="27"/>
        </w:rPr>
        <w:br/>
        <w:t>Step 4:  After every student has responded individually, gesture once again for two choral repetitions from the entire class.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rest of the sentence is treated in a similar fashion: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Teacher: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</w:t>
      </w:r>
      <w:proofErr w:type="gramStart"/>
      <w:r>
        <w:rPr>
          <w:color w:val="000000"/>
          <w:sz w:val="27"/>
          <w:szCs w:val="27"/>
        </w:rPr>
        <w:t>)  You</w:t>
      </w:r>
      <w:proofErr w:type="gramEnd"/>
      <w:r>
        <w:rPr>
          <w:color w:val="000000"/>
          <w:sz w:val="27"/>
          <w:szCs w:val="27"/>
        </w:rPr>
        <w:t xml:space="preserve"> say:  "to eat anymore" and gesture for two choral responses.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b)  Ask</w:t>
      </w:r>
      <w:proofErr w:type="gramEnd"/>
      <w:r>
        <w:rPr>
          <w:color w:val="000000"/>
          <w:sz w:val="27"/>
          <w:szCs w:val="27"/>
        </w:rPr>
        <w:t xml:space="preserve"> for individual responses. (Give appropriate reinforcement after each response. Do error correction if necessary.)</w:t>
      </w:r>
      <w:r>
        <w:rPr>
          <w:color w:val="000000"/>
          <w:sz w:val="27"/>
          <w:szCs w:val="27"/>
        </w:rPr>
        <w:br/>
        <w:t>c) End with two choral responses.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Teacher:</w:t>
      </w:r>
      <w:r>
        <w:rPr>
          <w:color w:val="000000"/>
          <w:sz w:val="27"/>
          <w:szCs w:val="27"/>
        </w:rPr>
        <w:t> 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a)  You</w:t>
      </w:r>
      <w:proofErr w:type="gramEnd"/>
      <w:r>
        <w:rPr>
          <w:color w:val="000000"/>
          <w:sz w:val="27"/>
          <w:szCs w:val="27"/>
        </w:rPr>
        <w:t xml:space="preserve"> say "I don't want to eat anymore!" and gesture for two choral repetitions.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b)  Individual</w:t>
      </w:r>
      <w:proofErr w:type="gramEnd"/>
      <w:r>
        <w:rPr>
          <w:color w:val="000000"/>
          <w:sz w:val="27"/>
          <w:szCs w:val="27"/>
        </w:rPr>
        <w:t xml:space="preserve"> responses.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c)  End</w:t>
      </w:r>
      <w:proofErr w:type="gramEnd"/>
      <w:r>
        <w:rPr>
          <w:color w:val="000000"/>
          <w:sz w:val="27"/>
          <w:szCs w:val="27"/>
        </w:rPr>
        <w:t xml:space="preserve"> with two choral responses.</w:t>
      </w:r>
    </w:p>
    <w:p w:rsidR="00D20E84" w:rsidRDefault="00D20E84" w:rsidP="00D20E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 on to successive lines of the dialogue, using the same procedure.</w:t>
      </w:r>
    </w:p>
    <w:p w:rsidR="00956897" w:rsidRDefault="00956897"/>
    <w:sectPr w:rsidR="00956897" w:rsidSect="00C40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4"/>
    <w:rsid w:val="00956897"/>
    <w:rsid w:val="00C4003C"/>
    <w:rsid w:val="00D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5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0E84"/>
  </w:style>
  <w:style w:type="character" w:styleId="Hyperlink">
    <w:name w:val="Hyperlink"/>
    <w:basedOn w:val="DefaultParagraphFont"/>
    <w:uiPriority w:val="99"/>
    <w:semiHidden/>
    <w:unhideWhenUsed/>
    <w:rsid w:val="00D20E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E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0E84"/>
  </w:style>
  <w:style w:type="character" w:styleId="Hyperlink">
    <w:name w:val="Hyperlink"/>
    <w:basedOn w:val="DefaultParagraphFont"/>
    <w:uiPriority w:val="99"/>
    <w:semiHidden/>
    <w:unhideWhenUsed/>
    <w:rsid w:val="00D20E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E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Company>Kenyon College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Library &amp; Information Services</cp:lastModifiedBy>
  <cp:revision>1</cp:revision>
  <dcterms:created xsi:type="dcterms:W3CDTF">2013-11-01T19:27:00Z</dcterms:created>
  <dcterms:modified xsi:type="dcterms:W3CDTF">2013-11-01T19:27:00Z</dcterms:modified>
</cp:coreProperties>
</file>